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Sensor-LED-binnenlamp</w:t>
      </w:r>
    </w:p>
    <w:p/>
    <w:p>
      <w:pPr/>
      <w:r>
        <w:rPr>
          <w:b w:val="1"/>
          <w:bCs w:val="1"/>
        </w:rPr>
        <w:t xml:space="preserve">RS PRO S10 SC</w:t>
      </w:r>
    </w:p>
    <w:p>
      <w:pPr/>
      <w:r>
        <w:rPr>
          <w:b w:val="1"/>
          <w:bCs w:val="1"/>
        </w:rPr>
        <w:t xml:space="preserve">PC warm wit</w:t>
      </w:r>
    </w:p>
    <w:p/>
    <w:p>
      <w:pPr/>
      <w:r>
        <w:rPr/>
        <w:t xml:space="preserve">Afmetingen (Ø x H): 300 x 71 mm; Met lampjes: Ja, STEINEL led-systeem; Met bewegingsmelder: Ja; Fabrieksgarantie: 5 jaar; Instellingen via: App, Connect Bluetooth Mesh; Variant: PC warm wit; VPE1, EAN: 4007841081096; Toepassing, plaats: Binnen; Toepassing, ruimte: hal / gang, functionele ruimte / bergruimte, Binnen, parkeergarage, Receptie / lobby; kleur: zilver; Montageplaats: wand, plafond; Montage: Op de muur, Plafond, Wand; Slagvastheid: IK07; Bescherming: IP20; Beschermingsklasse: II; Omgevingstemperatuur: van -20 tot 40 °C; Materiaal van de behuizing: Aluminium; Materiaal van de afdekking: PC opaal; Stroomtoevoer: 220 – 240 V / 50 – 60 Hz; Eigen verbruik: 0,38 W; Montagehoogte max.: 4,00 m; HF-techniek: 5,8 GHz; Slavemodus instelbaar: Ja; Registratie: evt. door glas, hout en snelbouwwanden; Elektronische instelling: Ja; Reikwijdte radiaal: Ø 8 m (50 m²); Reikwijdte tangentiaal: Ø 8 m (50 m²); Schemerschakelaar: Ja; Zendvermogen: &lt; 1 mW; Lichtstroom totaal product: 979 lm; Totale efficiëntie van het product: 108 lm/W; Kleurtemperatuur: 3000 K; Kleurafwijking led: SDCM3; Type lichtbron: Led niet vervangbaar; Led-koelsysteem: Passive Thermo Control; Soft-lightstartfunctie: Ja; Permanente verlichting: inschakelbaar; Functies: Bewegingssensor, Instelbare fade-tijd bij in- en uitschakelen, DIM-functie, Vrije keuze van de lichtwaarde in een armatuurgroep, Parameterinstelling voor groepen, (Half-) automatisch, Lichtsensor, Buurgroepfunctie, Normaal- / testbedrijf, Oriëntatielicht, Aanwezigheidsmelderlogica, Gecodeerde communicatie; Schemerinstelling: 2 – 2000 lx; Tijdinstelling: 5 sec. – 60 min; basislichtfunctie: Ja; Basislichtfunctie detail: Led-effectlicht; Basislichtfunctie tijd: 1-60 min., hele nacht; Hoofdlicht instelbaar: Ja; Schemerinstelling Teach: Ja; Koppeling: Ja; Koppeling via: Bluetooth Mesh Connect; Levensduur LED volgens IEC-62717 (L70): 100.000 h; Levensduur LED volgens IEC-62717 (L80): 69.000 h; Levensduur LED volgens IES TM-21 (L70): &gt;60.000 h; Levensduur LED volgens IES TM-21 (L80): &gt;60.000 h; Zekering B10: 46; Zekering B16: 74; Zekering C10: 77; Zekering C16: 122; Basislichtfunctie in procenten: 7 – 100 %; Vermogen: 9,1 W; Index kleurweergave CRI: = 82; Inschakelstroom, maximaal: 13 A; Openingshoek: 160 °; Registratiehoek: 360 °; Product categorie: Sensor-LED-binnenlamp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081096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S10 SC PC warm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2025-01-09T01:43:25+01:00</dcterms:created>
  <dcterms:modified xsi:type="dcterms:W3CDTF">2025-01-09T01:43:25+01:00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